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CA3635" w:rsidTr="00CA3635">
        <w:tc>
          <w:tcPr>
            <w:tcW w:w="4077" w:type="dxa"/>
          </w:tcPr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школы </w:t>
            </w:r>
          </w:p>
          <w:p w:rsidR="00CA3635" w:rsidRDefault="00A51B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2</w:t>
            </w:r>
          </w:p>
          <w:p w:rsidR="00CA3635" w:rsidRDefault="00A51B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11.10.2017г.</w:t>
            </w:r>
            <w:r w:rsidR="00CA3635">
              <w:rPr>
                <w:sz w:val="28"/>
                <w:szCs w:val="28"/>
              </w:rPr>
              <w:t xml:space="preserve"> </w:t>
            </w:r>
          </w:p>
          <w:p w:rsidR="00CA3635" w:rsidRDefault="00CA363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CA3635" w:rsidRDefault="00A51BE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CA3635"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CA3635" w:rsidRDefault="00A51B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B0647">
              <w:rPr>
                <w:sz w:val="28"/>
                <w:szCs w:val="28"/>
              </w:rPr>
              <w:t xml:space="preserve">Директор МБОУ «Песковатская </w:t>
            </w:r>
            <w:r w:rsidR="00CA3635">
              <w:rPr>
                <w:sz w:val="28"/>
                <w:szCs w:val="28"/>
              </w:rPr>
              <w:t xml:space="preserve"> СШ» </w:t>
            </w:r>
          </w:p>
          <w:p w:rsidR="00CA3635" w:rsidRDefault="00CA3635">
            <w:pPr>
              <w:pStyle w:val="Default"/>
              <w:rPr>
                <w:sz w:val="28"/>
                <w:szCs w:val="28"/>
              </w:rPr>
            </w:pPr>
          </w:p>
          <w:p w:rsidR="00CA3635" w:rsidRDefault="00A51B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B0647">
              <w:rPr>
                <w:sz w:val="28"/>
                <w:szCs w:val="28"/>
              </w:rPr>
              <w:t>___________</w:t>
            </w:r>
            <w:r w:rsidR="00330F6E">
              <w:rPr>
                <w:sz w:val="28"/>
                <w:szCs w:val="28"/>
              </w:rPr>
              <w:t xml:space="preserve">Н.П. </w:t>
            </w:r>
            <w:proofErr w:type="spellStart"/>
            <w:r w:rsidR="00330F6E">
              <w:rPr>
                <w:sz w:val="28"/>
                <w:szCs w:val="28"/>
              </w:rPr>
              <w:t>Свитачева</w:t>
            </w:r>
            <w:proofErr w:type="spellEnd"/>
            <w:r w:rsidR="00AB0647">
              <w:rPr>
                <w:sz w:val="28"/>
                <w:szCs w:val="28"/>
              </w:rPr>
              <w:t>_</w:t>
            </w:r>
          </w:p>
          <w:p w:rsidR="00CA3635" w:rsidRDefault="00A51B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приказ № 146  от  11.10. 2017г.</w:t>
            </w:r>
          </w:p>
          <w:p w:rsidR="00CA3635" w:rsidRDefault="00CA3635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CA3635" w:rsidRDefault="00CA3635" w:rsidP="00A51B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3635" w:rsidRDefault="003D697F" w:rsidP="003D69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СОВЕТЕ ШКОЛЫ</w:t>
      </w:r>
      <w:r w:rsidR="00CA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D697F" w:rsidRPr="003D697F" w:rsidRDefault="00AB0647" w:rsidP="003D697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«МБОУ «Песковатская</w:t>
      </w:r>
      <w:r w:rsidR="00CA36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СШ»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Совет школы (далее — Совет) является коллегиальным органом самоуправления, осуществляющим в соответствии с Уставом школы решение отдельных вопросов, относящихся к компетенции школы.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Совет осуществляет свою деятельность в соответствии с Законом Российской Федерации «Об образовании», принимаемыми в соответствии с ним другими законами и нормативными правовыми актами Российской Федерации, законами и иными правовыми актами субъекта Российской Федерации, нормативными правовыми актами органов местного самоуправления в области образования, Уставом школы, а также регламентом Совета, иными локальными нормативными актами школы.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Члены Совета не получают вознаграждения за работу в Совете.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Совета, порядок его формирования</w:t>
      </w:r>
    </w:p>
    <w:p w:rsid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Совет состоит из избираемых членов, представляющих интересы: </w:t>
      </w:r>
    </w:p>
    <w:p w:rsid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родителей (законных представителей) обучающихся всех ступеней общего образования; </w:t>
      </w:r>
    </w:p>
    <w:p w:rsid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работников общеобразовательного учреждения; 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обучающихся.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Состав Совета формируется следующим образом: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трех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обучающихся от каждой параллели учащихся 9-11 классов,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трех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родителей обучающихся от каждого уровня образования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четырех 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педагогического коллектива 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(включая административно-управленческий и учебно-вспомогательный персонал), представитель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трудового коллектива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состав Совета также входят директор школы. Общая численность Совета составляет </w:t>
      </w:r>
      <w:r w:rsidR="00330F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По решению Совета в его состав также могут быть приглашены и включены граждане, чья профессиональная и (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или) 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деятельность, знания, возможности могут позитивным образом содействовать функционированию и развитию школы, а также представители иных органов самоуправления, функционирующих в школе.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Председатель Совета избирается членами Совета сроком на </w:t>
      </w:r>
      <w:r w:rsidR="00F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по истечении срока полномочий председатель Совета может быть переизбран на новый срок не более 1 раза.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Члены Совета из числа родителей (законных представителей) обучающихся избираются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Общешкольном родительском собрании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школы. Члены </w:t>
      </w:r>
      <w:r w:rsidR="00F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родителей школы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избираются на классных родительски</w:t>
      </w:r>
      <w:r w:rsidR="00F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собраниях по одному от каждой учебной параллели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собрания об избрании представителя в </w:t>
      </w:r>
      <w:r w:rsidR="00F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родителей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принимается большинством голосов родителей (законных представителей), присутствующих на собрании, и оформляется протоколом, подписываемым всеми участниками собрания. Предложения по кандидатурам членов Совета могут быть внесены членами </w:t>
      </w:r>
      <w:r w:rsidR="00F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родителей школы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директором школы.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Члены Совета из числа обучающихся избираются на общем собрании обучающихся соответствующих классов, большинством голосов, с возможным проведением тайного голосования.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Члены Совета, представляющие интересы</w:t>
      </w:r>
      <w:r w:rsidR="00F60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 школы избираются на общем собрании работников школы, </w:t>
      </w: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большинством голосов, с возможным проведением тайного голосования. Решение собрания об избрании членов Совета принимается голосованием и оформляется протоколом, подписываемым председателем собрания.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Совет избирается сроком на 3 года и приступает к реализации своей компетенции с момента избрания (назначения) не менее 80% от общей численности членов Совета, определенной Положением о Совете.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Компетенция Совета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Основными задачами Совета являются: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направлений развития школы;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финансово-хозяйственной деятельности школы, стимулирования труда его работников; 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содействие созданию в школе оптимальных условий и форм организации образовательного процесса; 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в полном объеме образовательных программ в соответствии с учебным планом и графиком учебного процесса;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питания и медицинского обслуживания в школе в целях охраны и укрепления здоровья обучающихся и работников школы;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целевым и рациональным расходованием финансовых сре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шк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олы; 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рассмотрении конфликтных ситуаций между участниками образовательного процесса в случаях, когда стороны не пришли к обоюдному соглашению; </w:t>
      </w:r>
    </w:p>
    <w:p w:rsidR="003D697F" w:rsidRPr="003D697F" w:rsidRDefault="003D697F" w:rsidP="003D69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другими органами самоуправления в школе.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Совет осуществляет следующие функции: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Утверждает:</w:t>
      </w:r>
    </w:p>
    <w:p w:rsidR="003D697F" w:rsidRPr="003D697F" w:rsidRDefault="003D697F" w:rsidP="003D6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развития школы; </w:t>
      </w:r>
    </w:p>
    <w:p w:rsidR="003D697F" w:rsidRPr="003D697F" w:rsidRDefault="003D697F" w:rsidP="003D69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внутреннего распорядка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Согласовывает, по представлению директора школы:</w:t>
      </w:r>
    </w:p>
    <w:p w:rsidR="003D697F" w:rsidRPr="003D697F" w:rsidRDefault="00F60A25" w:rsidP="003D6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D697F"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школы о порядке и условиях распределения стимулирующих выплат работникам школы;</w:t>
      </w:r>
    </w:p>
    <w:p w:rsidR="003D697F" w:rsidRPr="003D697F" w:rsidRDefault="003D697F" w:rsidP="003D6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смету расходования средств, полученных школой от уставной приносящей доходы деятельности, и из иных внебюджетных источников; </w:t>
      </w:r>
    </w:p>
    <w:p w:rsidR="003D697F" w:rsidRPr="003D697F" w:rsidRDefault="003D697F" w:rsidP="003D6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образовательную программу школы; </w:t>
      </w:r>
    </w:p>
    <w:p w:rsidR="003D697F" w:rsidRPr="003D697F" w:rsidRDefault="003D697F" w:rsidP="003D6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компонент государственного образовательного стандарта общего образования; </w:t>
      </w:r>
    </w:p>
    <w:p w:rsidR="003D697F" w:rsidRPr="003D697F" w:rsidRDefault="003D697F" w:rsidP="003D6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новых методик образовательного процесса и образовательных технологий; </w:t>
      </w:r>
    </w:p>
    <w:p w:rsidR="003D697F" w:rsidRPr="003D697F" w:rsidRDefault="003D697F" w:rsidP="003D69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локальные акты в соответствии со своей компетенцией.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Вносит директору школы предложения в части: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материально-технического обеспечения и оснащения образовательного процесса, оборудования помещений школы (в пределах выделяемых средств);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 учебников из утвержденных федеральных перечней учебников, рекомендованных (допущенных) к использованию в образовательном процессе;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в школе необходимых условий для организации питания, медицинского обслуживания обучающихся;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обеспечения прохождения промежуточной и итоговой аттестации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охране и укреплению здоровья обучающихся и работников школы;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 обеспечению безопасности образовательного процесса;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иных мероприятий, проводимых в школе;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работы школы по профилактике безнадзорности и правонарушений несовершеннолетних;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прав и свобод обучающихся и работников школы;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введения единой школьной формы; </w:t>
      </w:r>
    </w:p>
    <w:p w:rsidR="003D697F" w:rsidRPr="003D697F" w:rsidRDefault="003D697F" w:rsidP="003D69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санитарно-гигиенического режима.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Участвует:</w:t>
      </w:r>
    </w:p>
    <w:p w:rsidR="003D697F" w:rsidRPr="003D697F" w:rsidRDefault="003D697F" w:rsidP="003D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принятии решения о создании в школе общественных (в том числе детских и молодежных) организаций (объединений), а также может запрашивать отчет об их деятельности;</w:t>
      </w:r>
    </w:p>
    <w:p w:rsidR="003D697F" w:rsidRPr="003D697F" w:rsidRDefault="003D697F" w:rsidP="003D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принятии решения об исключении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школы; </w:t>
      </w:r>
    </w:p>
    <w:p w:rsidR="003D697F" w:rsidRPr="003D697F" w:rsidRDefault="003D697F" w:rsidP="003D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разработке локальных актов, предусмотренных Уставом школы; </w:t>
      </w:r>
    </w:p>
    <w:p w:rsidR="003D697F" w:rsidRPr="003D697F" w:rsidRDefault="003D697F" w:rsidP="003D69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принятии решения об оказании мер социальной поддержки обучающимся и работникам школы из средств, полученных общеобразовательным учреждением от уставной приносящей доходы деятельности, и из иных внебюджетных источников.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Оказывает содействие деятельности учительских (педагогических) организаций (объединений) и методических объединений.</w:t>
      </w:r>
    </w:p>
    <w:p w:rsidR="00F60A25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Регулярно информирует участников образовательного процесса о своей деятельности и принимаемых решениях. 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Участвует в подготовке и утверждает публичный (ежегодный) доклад школы; публичный доклад подписывается совместно председателем Совета и директором школы.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Заслушивает отчет директора школы или иных, уполномоченных директором, лиц по итогам учебного и финансового года, о реализации мер социальной поддержки определенной категории лиц в соответствии с действующим законодательством.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В рамках действующего законодательства принимает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деятельности Совета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Основные положения, касающиеся порядка и условий деятельности Совета, определяются Уставом школы. Вопросы порядка работы Совета, не урегулированные Уставом, определяются регламентом Совета, принимаемым им самостоятельно.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Организационной формой работы Совета являются заседания, которые проводятся по мере необходимости, но не реже одного раза в полугодие.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Заседания Совета созываются председателем Совета, а в его отсутствие — заместителем председателя. Правом созыва заседания Совета обладает также директор школы.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На заседании может быть решен любой вопрос, отнесенный к компетенции Совета.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Первое заседание Совета созывается директором школы не позднее чем через месяц после его формирования. На первом заседании Совета, в частности, избираются председатель и секретарь Совета, при необходимости заместитель (заместители) председателя Совета. Председатель Совета не может избираться из числа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Планирование работы Совета осуществляется в порядке, определенном регламентом Совета. Регламент Совета должен быть принят не позднее, чем на втором его заседании.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Совет имеет право для подготовки материалов к заседаниям Совета, выработки проектов его решений в период между заседаниями, создавать постоянные и временные комиссии Совета. Совет определяет структуру, количество членов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Заседание Совета правомочно, если на нем присутствуют более половины (50% + 1) от числа членов Совета, определенного Положением о Совете. Заседание Совета ведет председатель, а в его отсутствие — заместитель председателя.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Решения Совета, как правило, принимаются большинством голосов членов Совета, присутствующих на заседании, при открытом голосовании, и оформляются протоколом, который подписывается председателем и секретарем Совета.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Для осуществления своих функций Совет вправе:</w:t>
      </w:r>
    </w:p>
    <w:p w:rsidR="003D697F" w:rsidRPr="003D697F" w:rsidRDefault="003D697F" w:rsidP="003D69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приглашать на заседания Совета любых работников школы, не нарушая трудового законодательства и осуществления образовательного процесса, для получения разъяснений, консультаций, заслушивания отчетов по вопросам, входящим в компетенцию Совета; </w:t>
      </w:r>
    </w:p>
    <w:p w:rsidR="003D697F" w:rsidRPr="003D697F" w:rsidRDefault="003D697F" w:rsidP="003D69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запрашивать и получать от директора школы информацию, необходимую для осуществления функций Совета, в том числе в порядке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решений Совета.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Организационно-техническое обеспечение деятельности Совета возлагается на директора школы.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Обязанности и ответственность Совета и его членов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Совет несет ответственность за своевременное принятие и выполнение решений, входящих в его компетенцию.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Директор школы вправе самостоятельно принимать решение по вопросу, входящему в компетенцию Совета, в следующих случаях:</w:t>
      </w:r>
    </w:p>
    <w:p w:rsidR="003D697F" w:rsidRPr="003D697F" w:rsidRDefault="003D697F" w:rsidP="003D69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необходимого решения Совета по данному вопросу в установленные сроки;</w:t>
      </w:r>
    </w:p>
    <w:p w:rsidR="003D697F" w:rsidRPr="003D697F" w:rsidRDefault="003D697F" w:rsidP="003D69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решение Совета противоречит законодательству, Уставу школы, иным локальным актам школы; </w:t>
      </w:r>
    </w:p>
    <w:p w:rsidR="003D697F" w:rsidRPr="003D697F" w:rsidRDefault="003D697F" w:rsidP="003D69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принято Советом за пределами предусмотренной настоящим Положением компетенции Совета.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Член Совета выводится из его состава по решению Совета в следующих случаях:</w:t>
      </w:r>
    </w:p>
    <w:p w:rsidR="003D697F" w:rsidRPr="003D697F" w:rsidRDefault="003D697F" w:rsidP="003D69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члена Совета, выраженному в письменной форме; </w:t>
      </w:r>
    </w:p>
    <w:p w:rsidR="003D697F" w:rsidRPr="003D697F" w:rsidRDefault="003D697F" w:rsidP="003D69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увольнении с работы директора общеобразовательного учреждения, или увольнении работника общеобразовательного учреждения, избранного членом Совета, если они не могут быть кооптированы (и/или не кооптируются) в состав Совета после увольнения; </w:t>
      </w:r>
    </w:p>
    <w:p w:rsidR="003D697F" w:rsidRPr="003D697F" w:rsidRDefault="003D697F" w:rsidP="003D69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окончанием общеобразовательного учреждения или отчислением (переводом) обучающегося, представляющего в Совете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 не может быть кооптирован (и/или не кооптируются) в члены Совета после окончания общеобразовательного учреждения; </w:t>
      </w:r>
    </w:p>
    <w:p w:rsidR="003D697F" w:rsidRPr="003D697F" w:rsidRDefault="003D697F" w:rsidP="003D69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совершения противоправных действий, несовместимых с членством в Совете; </w:t>
      </w:r>
    </w:p>
    <w:p w:rsidR="003D697F" w:rsidRPr="003D697F" w:rsidRDefault="003D697F" w:rsidP="003D69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недееспособным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наличие неснятой или непогашенной судимости за совершение уголовного преступления.</w:t>
      </w:r>
    </w:p>
    <w:p w:rsidR="00F60A25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После вывода (выхода) из состава Совета его члена Совет принимает меры для замещения выбывшего члена (посредством довыборов либо кооптации). </w:t>
      </w:r>
    </w:p>
    <w:p w:rsidR="003D697F" w:rsidRPr="003D697F" w:rsidRDefault="003D697F" w:rsidP="003D6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 В случае</w:t>
      </w:r>
      <w:proofErr w:type="gramStart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D6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Совет не проводит свои заседания в течение полугода, он подлежит роспуску. Новое формирование состава Совета может осуществляться по установленной процедуре (в соответствии с разделом 2 настоящего Положения).</w:t>
      </w:r>
    </w:p>
    <w:p w:rsidR="00BB0205" w:rsidRDefault="00BB0205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3E7907" w:rsidRDefault="003E7907">
      <w:pPr>
        <w:rPr>
          <w:rFonts w:ascii="Times New Roman" w:hAnsi="Times New Roman" w:cs="Times New Roman"/>
          <w:sz w:val="28"/>
          <w:szCs w:val="28"/>
        </w:rPr>
      </w:pPr>
    </w:p>
    <w:p w:rsidR="00CA3635" w:rsidRDefault="00CA3635" w:rsidP="003E7907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A3635" w:rsidRDefault="00CA3635" w:rsidP="003E7907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E7907" w:rsidRPr="00AB0647" w:rsidRDefault="003E7907" w:rsidP="003E7907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:rsidR="003E7907" w:rsidRPr="00AB0647" w:rsidRDefault="003E7907" w:rsidP="003E7907">
      <w:pPr>
        <w:spacing w:after="0" w:line="36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3E7907" w:rsidRPr="00AB0647" w:rsidSect="00B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B62"/>
    <w:multiLevelType w:val="multilevel"/>
    <w:tmpl w:val="578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61CDD"/>
    <w:multiLevelType w:val="multilevel"/>
    <w:tmpl w:val="034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0AF1"/>
    <w:multiLevelType w:val="multilevel"/>
    <w:tmpl w:val="07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23D60"/>
    <w:multiLevelType w:val="multilevel"/>
    <w:tmpl w:val="C7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94DD7"/>
    <w:multiLevelType w:val="multilevel"/>
    <w:tmpl w:val="531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01E0B"/>
    <w:multiLevelType w:val="multilevel"/>
    <w:tmpl w:val="931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16E58"/>
    <w:multiLevelType w:val="multilevel"/>
    <w:tmpl w:val="E63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C6C2C"/>
    <w:multiLevelType w:val="multilevel"/>
    <w:tmpl w:val="631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97F"/>
    <w:rsid w:val="00060889"/>
    <w:rsid w:val="001E3F7B"/>
    <w:rsid w:val="00330F6E"/>
    <w:rsid w:val="003D697F"/>
    <w:rsid w:val="003E7907"/>
    <w:rsid w:val="00441417"/>
    <w:rsid w:val="00962B83"/>
    <w:rsid w:val="00A51BE9"/>
    <w:rsid w:val="00AB0647"/>
    <w:rsid w:val="00B610ED"/>
    <w:rsid w:val="00BB0205"/>
    <w:rsid w:val="00C30A11"/>
    <w:rsid w:val="00C77785"/>
    <w:rsid w:val="00CA3635"/>
    <w:rsid w:val="00F6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05"/>
  </w:style>
  <w:style w:type="paragraph" w:styleId="2">
    <w:name w:val="heading 2"/>
    <w:basedOn w:val="a"/>
    <w:link w:val="20"/>
    <w:uiPriority w:val="9"/>
    <w:qFormat/>
    <w:rsid w:val="003D69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697F"/>
    <w:rPr>
      <w:b/>
      <w:bCs/>
    </w:rPr>
  </w:style>
  <w:style w:type="paragraph" w:styleId="a4">
    <w:name w:val="Normal (Web)"/>
    <w:basedOn w:val="a"/>
    <w:uiPriority w:val="99"/>
    <w:semiHidden/>
    <w:unhideWhenUsed/>
    <w:rsid w:val="003D6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7907"/>
    <w:pPr>
      <w:ind w:left="720"/>
      <w:contextualSpacing/>
    </w:pPr>
  </w:style>
  <w:style w:type="paragraph" w:styleId="a6">
    <w:name w:val="Title"/>
    <w:basedOn w:val="a"/>
    <w:next w:val="a"/>
    <w:link w:val="a7"/>
    <w:qFormat/>
    <w:rsid w:val="00C7778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7">
    <w:name w:val="Название Знак"/>
    <w:basedOn w:val="a0"/>
    <w:link w:val="a6"/>
    <w:rsid w:val="00C77785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8">
    <w:name w:val="Hyperlink"/>
    <w:rsid w:val="00C77785"/>
    <w:rPr>
      <w:color w:val="0000FF"/>
      <w:u w:val="single"/>
    </w:rPr>
  </w:style>
  <w:style w:type="paragraph" w:styleId="a9">
    <w:name w:val="caption"/>
    <w:basedOn w:val="a"/>
    <w:next w:val="a"/>
    <w:qFormat/>
    <w:rsid w:val="00C77785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C777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C77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A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A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Физика</cp:lastModifiedBy>
  <cp:revision>11</cp:revision>
  <dcterms:created xsi:type="dcterms:W3CDTF">2015-11-25T06:53:00Z</dcterms:created>
  <dcterms:modified xsi:type="dcterms:W3CDTF">2017-10-11T13:27:00Z</dcterms:modified>
</cp:coreProperties>
</file>